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楷体_GB2312" w:eastAsia="楷体_GB2312" w:cs="楷体_GB2312"/>
          <w:b/>
          <w:bCs/>
          <w:color w:val="FF0000"/>
          <w:sz w:val="48"/>
          <w:szCs w:val="48"/>
          <w:lang w:eastAsia="zh-CN"/>
        </w:rPr>
      </w:pPr>
      <w:r>
        <w:rPr>
          <w:rFonts w:hint="eastAsia" w:ascii="楷体_GB2312" w:hAnsi="楷体_GB2312" w:eastAsia="楷体_GB2312" w:cs="楷体_GB2312"/>
          <w:b/>
          <w:bCs/>
          <w:color w:val="FF0000"/>
          <w:sz w:val="48"/>
          <w:szCs w:val="48"/>
          <w:lang w:eastAsia="zh-CN"/>
        </w:rPr>
        <w:t>绵阳东辰国际学校</w:t>
      </w:r>
    </w:p>
    <w:p>
      <w:pPr>
        <w:jc w:val="center"/>
        <w:rPr>
          <w:rFonts w:hint="eastAsia" w:ascii="楷体_GB2312" w:hAnsi="楷体_GB2312" w:eastAsia="楷体_GB2312" w:cs="楷体_GB2312"/>
          <w:b/>
          <w:bCs/>
          <w:sz w:val="48"/>
          <w:szCs w:val="48"/>
          <w:lang w:eastAsia="zh-CN"/>
        </w:rPr>
      </w:pPr>
      <w:r>
        <w:rPr>
          <w:rFonts w:hint="eastAsia" w:ascii="楷体_GB2312" w:hAnsi="楷体_GB2312" w:eastAsia="楷体_GB2312" w:cs="楷体_GB2312"/>
          <w:b/>
          <w:bCs/>
          <w:sz w:val="48"/>
          <w:szCs w:val="48"/>
          <w:lang w:eastAsia="zh-CN"/>
        </w:rPr>
        <w:t>高铁动车接送操作流程</w:t>
      </w:r>
    </w:p>
    <w:p>
      <w:pPr>
        <w:numPr>
          <w:ilvl w:val="0"/>
          <w:numId w:val="1"/>
        </w:numPr>
        <w:jc w:val="left"/>
        <w:rPr>
          <w:rFonts w:hint="eastAsia" w:asciiTheme="minorEastAsia" w:hAnsiTheme="minorEastAsia" w:cstheme="minorEastAsia"/>
          <w:sz w:val="28"/>
          <w:szCs w:val="28"/>
          <w:lang w:val="en-US" w:eastAsia="zh-CN"/>
        </w:rPr>
      </w:pPr>
      <w:r>
        <w:rPr>
          <w:rFonts w:hint="eastAsia" w:asciiTheme="minorEastAsia" w:hAnsiTheme="minorEastAsia" w:cstheme="minorEastAsia"/>
          <w:b/>
          <w:bCs/>
          <w:color w:val="FF0000"/>
          <w:sz w:val="28"/>
          <w:szCs w:val="28"/>
          <w:lang w:val="en-US" w:eastAsia="zh-CN"/>
        </w:rPr>
        <w:t>开户注册</w:t>
      </w:r>
      <w:r>
        <w:rPr>
          <w:rFonts w:hint="eastAsia" w:asciiTheme="minorEastAsia" w:hAnsiTheme="minorEastAsia" w:cstheme="minorEastAsia"/>
          <w:sz w:val="28"/>
          <w:szCs w:val="28"/>
          <w:lang w:val="en-US" w:eastAsia="zh-CN"/>
        </w:rPr>
        <w:t>：愿意乘坐公交专车的</w:t>
      </w:r>
      <w:r>
        <w:rPr>
          <w:rFonts w:hint="eastAsia" w:asciiTheme="minorEastAsia" w:hAnsiTheme="minorEastAsia" w:cstheme="minorEastAsia"/>
          <w:color w:val="FF0000"/>
          <w:sz w:val="28"/>
          <w:szCs w:val="28"/>
          <w:lang w:val="en-US" w:eastAsia="zh-CN"/>
        </w:rPr>
        <w:t>新生家长</w:t>
      </w:r>
      <w:r>
        <w:rPr>
          <w:rFonts w:hint="eastAsia" w:asciiTheme="minorEastAsia" w:hAnsiTheme="minorEastAsia" w:cstheme="minorEastAsia"/>
          <w:sz w:val="28"/>
          <w:szCs w:val="28"/>
          <w:lang w:val="en-US" w:eastAsia="zh-CN"/>
        </w:rPr>
        <w:t>主动通过东辰国际学校高铁动车管理系统</w:t>
      </w:r>
      <w:r>
        <w:rPr>
          <w:rFonts w:hint="eastAsia" w:asciiTheme="minorEastAsia" w:hAnsiTheme="minorEastAsia" w:eastAsiaTheme="minorEastAsia" w:cstheme="minorEastAsia"/>
          <w:sz w:val="28"/>
          <w:szCs w:val="28"/>
          <w:u w:val="single"/>
          <w:lang w:eastAsia="zh-CN"/>
        </w:rPr>
        <w:t>http://www.mydcis.net:85/gtdc/</w:t>
      </w:r>
      <w:r>
        <w:rPr>
          <w:rFonts w:hint="eastAsia" w:asciiTheme="minorEastAsia" w:hAnsiTheme="minorEastAsia" w:cstheme="minorEastAsia"/>
          <w:sz w:val="28"/>
          <w:szCs w:val="28"/>
          <w:u w:val="none"/>
          <w:lang w:eastAsia="zh-CN"/>
        </w:rPr>
        <w:t>进行</w:t>
      </w:r>
      <w:r>
        <w:rPr>
          <w:rFonts w:hint="eastAsia" w:asciiTheme="minorEastAsia" w:hAnsiTheme="minorEastAsia" w:eastAsiaTheme="minorEastAsia" w:cstheme="minorEastAsia"/>
          <w:sz w:val="28"/>
          <w:szCs w:val="28"/>
          <w:lang w:val="en-US" w:eastAsia="zh-CN"/>
        </w:rPr>
        <w:t>网上</w:t>
      </w:r>
      <w:r>
        <w:rPr>
          <w:rFonts w:hint="eastAsia" w:asciiTheme="minorEastAsia" w:hAnsiTheme="minorEastAsia" w:cstheme="minorEastAsia"/>
          <w:sz w:val="28"/>
          <w:szCs w:val="28"/>
          <w:lang w:val="en-US" w:eastAsia="zh-CN"/>
        </w:rPr>
        <w:t>注册，如实完善所有信息资料。</w:t>
      </w:r>
    </w:p>
    <w:p>
      <w:pPr>
        <w:numPr>
          <w:ilvl w:val="0"/>
          <w:numId w:val="1"/>
        </w:numPr>
        <w:jc w:val="left"/>
        <w:rPr>
          <w:rFonts w:hint="eastAsia" w:asciiTheme="minorEastAsia" w:hAnsiTheme="minorEastAsia" w:cstheme="minorEastAsia"/>
          <w:sz w:val="28"/>
          <w:szCs w:val="28"/>
          <w:lang w:eastAsia="zh-CN"/>
        </w:rPr>
      </w:pPr>
      <w:r>
        <w:rPr>
          <w:rFonts w:hint="eastAsia" w:asciiTheme="minorEastAsia" w:hAnsiTheme="minorEastAsia" w:cstheme="minorEastAsia"/>
          <w:b/>
          <w:bCs/>
          <w:color w:val="FF0000"/>
          <w:sz w:val="28"/>
          <w:szCs w:val="28"/>
          <w:lang w:val="en-US" w:eastAsia="zh-CN"/>
        </w:rPr>
        <w:t>购票登记</w:t>
      </w:r>
      <w:r>
        <w:rPr>
          <w:rFonts w:hint="eastAsia" w:asciiTheme="minorEastAsia" w:hAnsiTheme="minorEastAsia" w:cstheme="minorEastAsia"/>
          <w:sz w:val="28"/>
          <w:szCs w:val="28"/>
          <w:lang w:val="en-US" w:eastAsia="zh-CN"/>
        </w:rPr>
        <w:t>：当周需要坐车的学生家长得根据学校的放假时间提前购买好往返车票，进入系统认真填写好孩子的车票</w:t>
      </w:r>
      <w:r>
        <w:rPr>
          <w:rFonts w:hint="eastAsia" w:asciiTheme="minorEastAsia" w:hAnsiTheme="minorEastAsia" w:eastAsiaTheme="minorEastAsia" w:cstheme="minorEastAsia"/>
          <w:sz w:val="28"/>
          <w:szCs w:val="28"/>
          <w:lang w:val="en-US" w:eastAsia="zh-CN"/>
        </w:rPr>
        <w:t>信息</w:t>
      </w:r>
      <w:r>
        <w:rPr>
          <w:rFonts w:hint="eastAsia" w:asciiTheme="minorEastAsia" w:hAnsiTheme="minorEastAsia" w:cstheme="minorEastAsia"/>
          <w:sz w:val="28"/>
          <w:szCs w:val="28"/>
          <w:lang w:eastAsia="zh-CN"/>
        </w:rPr>
        <w:t>，过时关闭系统后将不再单独服务。</w:t>
      </w:r>
    </w:p>
    <w:p>
      <w:pPr>
        <w:jc w:val="left"/>
        <w:rPr>
          <w:rFonts w:hint="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cstheme="minorEastAsia"/>
          <w:b/>
          <w:bCs/>
          <w:color w:val="FF0000"/>
          <w:sz w:val="28"/>
          <w:szCs w:val="28"/>
          <w:lang w:val="en-US" w:eastAsia="zh-CN"/>
        </w:rPr>
        <w:t>信息公示</w:t>
      </w:r>
      <w:r>
        <w:rPr>
          <w:rFonts w:hint="eastAsia" w:asciiTheme="minorEastAsia" w:hAnsiTheme="minorEastAsia" w:cstheme="minorEastAsia"/>
          <w:sz w:val="28"/>
          <w:szCs w:val="28"/>
          <w:lang w:val="en-US" w:eastAsia="zh-CN"/>
        </w:rPr>
        <w:t>：每周的高铁动车安排情况将在校内食堂旁的乘车公示栏中张贴，供学生查询【</w:t>
      </w:r>
      <w:r>
        <w:rPr>
          <w:rFonts w:hint="eastAsia" w:asciiTheme="minorEastAsia" w:hAnsiTheme="minorEastAsia" w:cstheme="minorEastAsia"/>
          <w:sz w:val="28"/>
          <w:szCs w:val="28"/>
          <w:highlight w:val="yellow"/>
          <w:lang w:val="en-US" w:eastAsia="zh-CN"/>
        </w:rPr>
        <w:t>安排结束后，家长也能在手机上查询</w:t>
      </w:r>
      <w:r>
        <w:rPr>
          <w:rFonts w:hint="eastAsia" w:asciiTheme="minorEastAsia" w:hAnsiTheme="minorEastAsia" w:cstheme="minorEastAsia"/>
          <w:sz w:val="28"/>
          <w:szCs w:val="28"/>
          <w:lang w:val="en-US" w:eastAsia="zh-CN"/>
        </w:rPr>
        <w:t>】。</w:t>
      </w:r>
      <w:r>
        <w:rPr>
          <w:rFonts w:hint="eastAsia"/>
          <w:sz w:val="28"/>
          <w:szCs w:val="28"/>
          <w:lang w:eastAsia="zh-CN"/>
        </w:rPr>
        <w:t>如安排有遗漏的，不再找管理员，请找管理孩子的生活教师联系相应车次的跟车教师自行调剂【添加到几号车就坐几号车】。</w:t>
      </w:r>
    </w:p>
    <w:p>
      <w:pPr>
        <w:jc w:val="left"/>
        <w:rPr>
          <w:rFonts w:hint="eastAsia"/>
          <w:sz w:val="28"/>
          <w:szCs w:val="28"/>
          <w:lang w:val="en-US" w:eastAsia="zh-CN"/>
        </w:rPr>
      </w:pPr>
      <w:r>
        <w:rPr>
          <w:rFonts w:hint="eastAsia"/>
          <w:sz w:val="28"/>
          <w:szCs w:val="28"/>
          <w:lang w:val="en-US" w:eastAsia="zh-CN"/>
        </w:rPr>
        <w:t>4、</w:t>
      </w:r>
      <w:r>
        <w:rPr>
          <w:rFonts w:hint="eastAsia"/>
          <w:b/>
          <w:bCs/>
          <w:color w:val="FF0000"/>
          <w:sz w:val="28"/>
          <w:szCs w:val="28"/>
          <w:lang w:val="en-US" w:eastAsia="zh-CN"/>
        </w:rPr>
        <w:t>乘车须知</w:t>
      </w:r>
      <w:r>
        <w:rPr>
          <w:rFonts w:hint="eastAsia"/>
          <w:sz w:val="28"/>
          <w:szCs w:val="28"/>
          <w:lang w:val="en-US" w:eastAsia="zh-CN"/>
        </w:rPr>
        <w:t>：【总要求：</w:t>
      </w:r>
      <w:r>
        <w:rPr>
          <w:rFonts w:hint="eastAsia"/>
          <w:color w:val="FF0000"/>
          <w:sz w:val="28"/>
          <w:szCs w:val="28"/>
          <w:lang w:val="en-US" w:eastAsia="zh-CN"/>
        </w:rPr>
        <w:t>证件带齐，惜时守时，自觉缴费，遵章守纪</w:t>
      </w:r>
      <w:r>
        <w:rPr>
          <w:rFonts w:hint="eastAsia"/>
          <w:sz w:val="28"/>
          <w:szCs w:val="28"/>
          <w:lang w:val="en-US" w:eastAsia="zh-CN"/>
        </w:rPr>
        <w:t>】</w:t>
      </w:r>
    </w:p>
    <w:p>
      <w:pPr>
        <w:jc w:val="left"/>
        <w:rPr>
          <w:rFonts w:hint="eastAsia"/>
          <w:sz w:val="28"/>
          <w:szCs w:val="28"/>
          <w:lang w:val="en-US" w:eastAsia="zh-CN"/>
        </w:rPr>
      </w:pPr>
      <w:r>
        <w:rPr>
          <w:rFonts w:hint="default" w:ascii="Calibri" w:hAnsi="Calibri" w:cs="Calibri"/>
          <w:sz w:val="28"/>
          <w:szCs w:val="28"/>
          <w:lang w:val="en-US" w:eastAsia="zh-CN"/>
        </w:rPr>
        <w:t>①</w:t>
      </w:r>
      <w:r>
        <w:rPr>
          <w:rFonts w:hint="eastAsia" w:ascii="华文中宋" w:hAnsi="华文中宋" w:eastAsia="华文中宋" w:cs="华文中宋"/>
          <w:b/>
          <w:bCs/>
          <w:color w:val="auto"/>
          <w:sz w:val="28"/>
          <w:szCs w:val="28"/>
          <w:lang w:val="en-US" w:eastAsia="zh-CN"/>
        </w:rPr>
        <w:t>关于回家</w:t>
      </w:r>
      <w:r>
        <w:rPr>
          <w:rFonts w:hint="eastAsia"/>
          <w:sz w:val="28"/>
          <w:szCs w:val="28"/>
          <w:lang w:val="en-US" w:eastAsia="zh-CN"/>
        </w:rPr>
        <w:t>：学生放假后按照学校的要求带上身份证和随身行李及时到广雅楼前“</w:t>
      </w:r>
      <w:r>
        <w:rPr>
          <w:rFonts w:hint="eastAsia"/>
          <w:color w:val="FF0000"/>
          <w:sz w:val="28"/>
          <w:szCs w:val="28"/>
          <w:lang w:val="en-US" w:eastAsia="zh-CN"/>
        </w:rPr>
        <w:t>招生办</w:t>
      </w:r>
      <w:r>
        <w:rPr>
          <w:rFonts w:hint="eastAsia"/>
          <w:sz w:val="28"/>
          <w:szCs w:val="28"/>
          <w:lang w:val="en-US" w:eastAsia="zh-CN"/>
        </w:rPr>
        <w:t>”门口签到集合，统一乘坐公交车前往火车站进站上车。过时责任自负！</w:t>
      </w:r>
    </w:p>
    <w:p>
      <w:pPr>
        <w:jc w:val="left"/>
        <w:rPr>
          <w:rFonts w:hint="eastAsia"/>
          <w:sz w:val="28"/>
          <w:szCs w:val="28"/>
          <w:lang w:val="en-US" w:eastAsia="zh-CN"/>
        </w:rPr>
      </w:pPr>
      <w:r>
        <w:rPr>
          <w:rFonts w:hint="default" w:ascii="Calibri" w:hAnsi="Calibri" w:cs="Calibri"/>
          <w:sz w:val="28"/>
          <w:szCs w:val="28"/>
          <w:lang w:val="en-US" w:eastAsia="zh-CN"/>
        </w:rPr>
        <w:t>②</w:t>
      </w:r>
      <w:r>
        <w:rPr>
          <w:rFonts w:hint="eastAsia" w:ascii="华文中宋" w:hAnsi="华文中宋" w:eastAsia="华文中宋" w:cs="华文中宋"/>
          <w:b/>
          <w:bCs/>
          <w:sz w:val="28"/>
          <w:szCs w:val="28"/>
          <w:lang w:val="en-US" w:eastAsia="zh-CN"/>
        </w:rPr>
        <w:t>关于返校</w:t>
      </w:r>
      <w:r>
        <w:rPr>
          <w:rFonts w:hint="eastAsia" w:ascii="Calibri" w:hAnsi="Calibri" w:cs="Calibri"/>
          <w:sz w:val="28"/>
          <w:szCs w:val="28"/>
          <w:lang w:val="en-US" w:eastAsia="zh-CN"/>
        </w:rPr>
        <w:t>：学生收假下车后及时到达指定地点，自觉在跟车教师处签到统一乘专车回学校。如果学生下火车后私自打的的，所出现的安全事故均由家长负责【</w:t>
      </w:r>
      <w:r>
        <w:rPr>
          <w:rFonts w:hint="eastAsia" w:ascii="Calibri" w:hAnsi="Calibri" w:cs="Calibri"/>
          <w:sz w:val="28"/>
          <w:szCs w:val="28"/>
          <w:highlight w:val="yellow"/>
          <w:lang w:val="en-US" w:eastAsia="zh-CN"/>
        </w:rPr>
        <w:t>一经发现，坚决取消坐专车资格，由家长自行解决</w:t>
      </w:r>
      <w:r>
        <w:rPr>
          <w:rFonts w:hint="eastAsia" w:ascii="Calibri" w:hAnsi="Calibri" w:cs="Calibri"/>
          <w:sz w:val="28"/>
          <w:szCs w:val="28"/>
          <w:lang w:val="en-US" w:eastAsia="zh-CN"/>
        </w:rPr>
        <w:t>】。</w:t>
      </w:r>
    </w:p>
    <w:p>
      <w:pPr>
        <w:ind w:firstLine="640"/>
        <w:jc w:val="left"/>
        <w:rPr>
          <w:rFonts w:hint="eastAsia" w:asciiTheme="minorEastAsia" w:hAnsiTheme="minorEastAsia" w:cstheme="minorEastAsia"/>
          <w:color w:val="FF0000"/>
          <w:sz w:val="30"/>
          <w:szCs w:val="30"/>
          <w:lang w:val="en-US" w:eastAsia="zh-CN"/>
        </w:rPr>
      </w:pPr>
      <w:r>
        <w:rPr>
          <w:rFonts w:hint="eastAsia" w:asciiTheme="minorEastAsia" w:hAnsiTheme="minorEastAsia" w:cstheme="minorEastAsia"/>
          <w:sz w:val="28"/>
          <w:szCs w:val="28"/>
          <w:lang w:val="en-US" w:eastAsia="zh-CN"/>
        </w:rPr>
        <w:t>附：</w:t>
      </w:r>
      <w:r>
        <w:rPr>
          <w:rFonts w:hint="eastAsia" w:asciiTheme="minorEastAsia" w:hAnsiTheme="minorEastAsia" w:cstheme="minorEastAsia"/>
          <w:color w:val="FF0000"/>
          <w:sz w:val="28"/>
          <w:szCs w:val="28"/>
          <w:lang w:val="en-US" w:eastAsia="zh-CN"/>
        </w:rPr>
        <w:t>东辰学校高铁动车信息登记微信二维码</w:t>
      </w:r>
    </w:p>
    <w:p>
      <w:pPr>
        <w:ind w:firstLine="640"/>
        <w:jc w:val="center"/>
      </w:pPr>
      <w:r>
        <w:drawing>
          <wp:inline distT="0" distB="0" distL="114300" distR="114300">
            <wp:extent cx="2954655" cy="2734310"/>
            <wp:effectExtent l="0" t="0" r="17145" b="8890"/>
            <wp:docPr id="2" name="图片 1" descr="7396d8513710b7ca6cf2b32680539b0a_dcdj"/>
            <wp:cNvGraphicFramePr/>
            <a:graphic xmlns:a="http://schemas.openxmlformats.org/drawingml/2006/main">
              <a:graphicData uri="http://schemas.openxmlformats.org/drawingml/2006/picture">
                <pic:pic xmlns:pic="http://schemas.openxmlformats.org/drawingml/2006/picture">
                  <pic:nvPicPr>
                    <pic:cNvPr id="2" name="图片 1" descr="7396d8513710b7ca6cf2b32680539b0a_dcdj"/>
                    <pic:cNvPicPr/>
                  </pic:nvPicPr>
                  <pic:blipFill>
                    <a:blip r:embed="rId4"/>
                    <a:srcRect/>
                    <a:stretch>
                      <a:fillRect/>
                    </a:stretch>
                  </pic:blipFill>
                  <pic:spPr>
                    <a:xfrm>
                      <a:off x="0" y="0"/>
                      <a:ext cx="2954655" cy="2734310"/>
                    </a:xfrm>
                    <a:prstGeom prst="rect">
                      <a:avLst/>
                    </a:prstGeom>
                    <a:noFill/>
                    <a:ln w="9525" cap="flat" cmpd="sng">
                      <a:noFill/>
                      <a:prstDash val="solid"/>
                      <a:miter/>
                    </a:ln>
                    <a:effectLst/>
                  </pic:spPr>
                </pic:pic>
              </a:graphicData>
            </a:graphic>
          </wp:inline>
        </w:drawing>
      </w:r>
    </w:p>
    <w:p>
      <w:pPr>
        <w:ind w:firstLine="640"/>
        <w:jc w:val="left"/>
        <w:rPr>
          <w:rFonts w:hint="eastAsia" w:ascii="宋体" w:hAnsi="宋体" w:cs="宋体"/>
          <w:color w:val="FF0000"/>
          <w:sz w:val="21"/>
          <w:szCs w:val="21"/>
          <w:lang w:val="en-US" w:eastAsia="zh-CN"/>
        </w:rPr>
      </w:pPr>
      <w:r>
        <w:rPr>
          <w:rFonts w:hint="eastAsia" w:ascii="宋体" w:hAnsi="宋体" w:cs="宋体"/>
          <w:color w:val="FF0000"/>
          <w:sz w:val="21"/>
          <w:szCs w:val="21"/>
          <w:lang w:eastAsia="zh-CN"/>
        </w:rPr>
        <w:t>特别说明：原来负责人秦老师已经退休，不清楚的老师请咨询现任管理员邓旭英老师</w:t>
      </w:r>
      <w:r>
        <w:rPr>
          <w:rFonts w:hint="eastAsia" w:ascii="宋体" w:hAnsi="宋体" w:cs="宋体"/>
          <w:color w:val="FF0000"/>
          <w:sz w:val="21"/>
          <w:szCs w:val="21"/>
          <w:lang w:val="en-US" w:eastAsia="zh-CN"/>
        </w:rPr>
        <w:t>13547002164！</w:t>
      </w:r>
    </w:p>
    <w:p>
      <w:pPr>
        <w:ind w:firstLine="640"/>
        <w:jc w:val="left"/>
        <w:rPr>
          <w:rFonts w:hint="default" w:ascii="宋体" w:hAnsi="宋体" w:cs="宋体"/>
          <w:color w:val="FF0000"/>
          <w:sz w:val="21"/>
          <w:szCs w:val="21"/>
          <w:lang w:val="en-US" w:eastAsia="zh-CN"/>
        </w:rPr>
      </w:pPr>
      <w:r>
        <w:rPr>
          <w:rFonts w:hint="eastAsia" w:ascii="宋体" w:hAnsi="宋体" w:cs="宋体"/>
          <w:color w:val="FF0000"/>
          <w:sz w:val="21"/>
          <w:szCs w:val="21"/>
          <w:lang w:val="en-US" w:eastAsia="zh-CN"/>
        </w:rPr>
        <w:t xml:space="preserve">                                                                      </w:t>
      </w:r>
      <w:bookmarkStart w:id="0" w:name="_GoBack"/>
      <w:r>
        <w:rPr>
          <w:rFonts w:hint="eastAsia" w:ascii="宋体" w:hAnsi="宋体" w:cs="宋体"/>
          <w:color w:val="auto"/>
          <w:sz w:val="21"/>
          <w:szCs w:val="21"/>
          <w:lang w:val="en-US" w:eastAsia="zh-CN"/>
        </w:rPr>
        <w:t>2019年7月15日</w:t>
      </w:r>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E4FD"/>
    <w:multiLevelType w:val="singleLevel"/>
    <w:tmpl w:val="0642E4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47176"/>
    <w:rsid w:val="14CF4ECD"/>
    <w:rsid w:val="15BE4BF6"/>
    <w:rsid w:val="1D8F2B8C"/>
    <w:rsid w:val="1FDC600D"/>
    <w:rsid w:val="31B81CFF"/>
    <w:rsid w:val="399A7CB9"/>
    <w:rsid w:val="408A4582"/>
    <w:rsid w:val="4218285F"/>
    <w:rsid w:val="46C715DA"/>
    <w:rsid w:val="52D05E53"/>
    <w:rsid w:val="55905109"/>
    <w:rsid w:val="5ABD433C"/>
    <w:rsid w:val="5B561041"/>
    <w:rsid w:val="5F783A3E"/>
    <w:rsid w:val="61386771"/>
    <w:rsid w:val="6E0A748B"/>
    <w:rsid w:val="6F841014"/>
    <w:rsid w:val="7D895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有您真好</cp:lastModifiedBy>
  <cp:lastPrinted>2018-05-04T01:59:00Z</cp:lastPrinted>
  <dcterms:modified xsi:type="dcterms:W3CDTF">2019-07-17T07:02:47Z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